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5F" w:rsidRPr="004035D8" w:rsidRDefault="004035D8" w:rsidP="004035D8">
      <w:pPr>
        <w:spacing w:after="120" w:line="276" w:lineRule="auto"/>
        <w:jc w:val="center"/>
        <w:rPr>
          <w:b/>
        </w:rPr>
      </w:pPr>
      <w:r w:rsidRPr="004035D8">
        <w:rPr>
          <w:b/>
        </w:rPr>
        <w:t>MEM-based Neuron Growth Medium (new 2/20/17)</w:t>
      </w:r>
    </w:p>
    <w:p w:rsidR="004035D8" w:rsidRDefault="004035D8" w:rsidP="004035D8">
      <w:pPr>
        <w:spacing w:after="120" w:line="276" w:lineRule="auto"/>
      </w:pPr>
    </w:p>
    <w:p w:rsidR="004035D8" w:rsidRPr="004035D8" w:rsidRDefault="004035D8" w:rsidP="004035D8">
      <w:pPr>
        <w:spacing w:after="120" w:line="276" w:lineRule="auto"/>
        <w:rPr>
          <w:b/>
          <w:u w:val="single"/>
        </w:rPr>
      </w:pPr>
      <w:r w:rsidRPr="004035D8">
        <w:rPr>
          <w:b/>
          <w:u w:val="single"/>
        </w:rPr>
        <w:t>Overview:</w:t>
      </w:r>
    </w:p>
    <w:p w:rsidR="004035D8" w:rsidRDefault="004035D8" w:rsidP="004035D8">
      <w:pPr>
        <w:spacing w:after="120" w:line="276" w:lineRule="auto"/>
      </w:pPr>
      <w:r>
        <w:t xml:space="preserve">Earle’s MEM </w:t>
      </w:r>
    </w:p>
    <w:p w:rsidR="004035D8" w:rsidRDefault="004035D8" w:rsidP="004035D8">
      <w:pPr>
        <w:spacing w:after="120" w:line="276" w:lineRule="auto"/>
      </w:pPr>
      <w:r>
        <w:t xml:space="preserve">2.38 mM Sodium Bicarbonate </w:t>
      </w:r>
      <w:r>
        <w:t>(100x stock in -20)</w:t>
      </w:r>
    </w:p>
    <w:p w:rsidR="004035D8" w:rsidRDefault="004035D8" w:rsidP="004035D8">
      <w:pPr>
        <w:spacing w:after="120" w:line="276" w:lineRule="auto"/>
      </w:pPr>
      <w:r>
        <w:t>2 mM Glutamine (</w:t>
      </w:r>
      <w:proofErr w:type="spellStart"/>
      <w:r>
        <w:t>Glutamax</w:t>
      </w:r>
      <w:proofErr w:type="spellEnd"/>
      <w:r>
        <w:t xml:space="preserve"> version from </w:t>
      </w:r>
      <w:proofErr w:type="spellStart"/>
      <w:r>
        <w:t>GeminiBio</w:t>
      </w:r>
      <w:proofErr w:type="spellEnd"/>
      <w:r>
        <w:t xml:space="preserve">; </w:t>
      </w:r>
      <w:r>
        <w:t>100x stock in -20)</w:t>
      </w:r>
    </w:p>
    <w:p w:rsidR="004035D8" w:rsidRDefault="004035D8" w:rsidP="004035D8">
      <w:pPr>
        <w:spacing w:after="120" w:line="276" w:lineRule="auto"/>
      </w:pPr>
      <w:r>
        <w:t xml:space="preserve">0.4% Glucose </w:t>
      </w:r>
      <w:r>
        <w:t>(100x stock in -20)</w:t>
      </w:r>
    </w:p>
    <w:p w:rsidR="004035D8" w:rsidRDefault="004035D8" w:rsidP="004035D8">
      <w:pPr>
        <w:spacing w:after="120" w:line="276" w:lineRule="auto"/>
      </w:pPr>
      <w:r>
        <w:t>0.1 mg/ml Apo-transferrin (Gemini; brown tube, 4C)</w:t>
      </w:r>
    </w:p>
    <w:p w:rsidR="004035D8" w:rsidRDefault="004035D8" w:rsidP="004035D8">
      <w:pPr>
        <w:spacing w:after="120" w:line="276" w:lineRule="auto"/>
      </w:pPr>
      <w:r>
        <w:t>5% FBS (-20)</w:t>
      </w:r>
      <w:bookmarkStart w:id="0" w:name="_GoBack"/>
      <w:bookmarkEnd w:id="0"/>
    </w:p>
    <w:p w:rsidR="004035D8" w:rsidRDefault="004035D8" w:rsidP="004035D8">
      <w:pPr>
        <w:spacing w:after="120" w:line="276" w:lineRule="auto"/>
      </w:pPr>
      <w:r>
        <w:t>1:50 Gem21 (</w:t>
      </w:r>
      <w:proofErr w:type="spellStart"/>
      <w:r>
        <w:t>GeminiBio</w:t>
      </w:r>
      <w:proofErr w:type="spellEnd"/>
      <w:r>
        <w:t>; -80)</w:t>
      </w:r>
    </w:p>
    <w:p w:rsidR="004035D8" w:rsidRDefault="004035D8" w:rsidP="004035D8">
      <w:pPr>
        <w:spacing w:after="120" w:line="276" w:lineRule="auto"/>
      </w:pPr>
    </w:p>
    <w:p w:rsidR="004035D8" w:rsidRPr="004035D8" w:rsidRDefault="004035D8" w:rsidP="004035D8">
      <w:pPr>
        <w:spacing w:after="120" w:line="276" w:lineRule="auto"/>
        <w:rPr>
          <w:b/>
          <w:u w:val="single"/>
        </w:rPr>
      </w:pPr>
      <w:r w:rsidRPr="004035D8">
        <w:rPr>
          <w:b/>
          <w:u w:val="single"/>
        </w:rPr>
        <w:t>Protocol for 1L:</w:t>
      </w:r>
    </w:p>
    <w:p w:rsidR="004035D8" w:rsidRDefault="004035D8" w:rsidP="004035D8">
      <w:pPr>
        <w:spacing w:after="120" w:line="276" w:lineRule="auto"/>
      </w:pPr>
      <w:r>
        <w:t xml:space="preserve">1. Thaw out 100x aliquots of Glucose, Glutamine and sodium bicarbonate (-20, labeled 15 ml </w:t>
      </w:r>
      <w:proofErr w:type="spellStart"/>
      <w:r>
        <w:t>conicals</w:t>
      </w:r>
      <w:proofErr w:type="spellEnd"/>
      <w:r>
        <w:t xml:space="preserve">). Thaw out 1 50 mL tube of FBS (-20). Thaw out 2 bottles of Gem21 (-80). </w:t>
      </w:r>
    </w:p>
    <w:p w:rsidR="004035D8" w:rsidRDefault="004035D8" w:rsidP="004035D8">
      <w:pPr>
        <w:spacing w:after="120" w:line="276" w:lineRule="auto"/>
      </w:pPr>
      <w:r>
        <w:t xml:space="preserve">2. Remove a total of 100 mL of MEM and put 25 mL into 4 50 mL conical tubes (these tubes will be used to dissolve </w:t>
      </w:r>
      <w:proofErr w:type="spellStart"/>
      <w:r>
        <w:t>Matrigel</w:t>
      </w:r>
      <w:proofErr w:type="spellEnd"/>
      <w:r>
        <w:t>).</w:t>
      </w:r>
    </w:p>
    <w:p w:rsidR="004035D8" w:rsidRDefault="004035D8" w:rsidP="004035D8">
      <w:pPr>
        <w:spacing w:after="120" w:line="276" w:lineRule="auto"/>
      </w:pPr>
      <w:r>
        <w:t>3. 1 tube of Apo-transferrin contains 100 mg, so you need to add 1 tube of transferrin to 1 L of media. To dissolve the transferrin, transfer 10 ml of MEM to a 15 ml conical, add the entire contents of the 100mg transferrin tube (make sure to rinse tube). Pipet to make sure transferrin dissolves completely.</w:t>
      </w:r>
    </w:p>
    <w:p w:rsidR="004035D8" w:rsidRDefault="004035D8" w:rsidP="004035D8">
      <w:pPr>
        <w:spacing w:after="120" w:line="276" w:lineRule="auto"/>
      </w:pPr>
      <w:r>
        <w:t xml:space="preserve">4. You will need 2 bottles of MEM to make 1L. To one of the bottles (the one you removed 100ml from) add: 50ml FBS, 10 ml each of glucose, glutamine, </w:t>
      </w:r>
      <w:proofErr w:type="gramStart"/>
      <w:r>
        <w:t>sodium</w:t>
      </w:r>
      <w:proofErr w:type="gramEnd"/>
      <w:r>
        <w:t xml:space="preserve"> bicarbonate. Add both bottles of Gem21. Add 10ml of transferrin solution (step 3).</w:t>
      </w:r>
    </w:p>
    <w:p w:rsidR="004035D8" w:rsidRDefault="004035D8" w:rsidP="004035D8">
      <w:pPr>
        <w:spacing w:after="120" w:line="276" w:lineRule="auto"/>
      </w:pPr>
      <w:r>
        <w:t xml:space="preserve">5. Filter sterilize into 1L </w:t>
      </w:r>
      <w:proofErr w:type="spellStart"/>
      <w:r>
        <w:t>steri</w:t>
      </w:r>
      <w:proofErr w:type="spellEnd"/>
      <w:r>
        <w:t>-top.</w:t>
      </w:r>
    </w:p>
    <w:p w:rsidR="004035D8" w:rsidRDefault="004035D8" w:rsidP="004035D8">
      <w:pPr>
        <w:spacing w:after="120" w:line="276" w:lineRule="auto"/>
      </w:pPr>
      <w:r>
        <w:t>6. Cover with foil to prevent the degradation of light-sensitive Gem21.</w:t>
      </w:r>
    </w:p>
    <w:p w:rsidR="004035D8" w:rsidRDefault="004035D8" w:rsidP="004035D8">
      <w:pPr>
        <w:spacing w:after="120" w:line="276" w:lineRule="auto"/>
      </w:pPr>
      <w:r>
        <w:t>7. Store at 4C.</w:t>
      </w:r>
    </w:p>
    <w:sectPr w:rsidR="004035D8" w:rsidSect="00344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8"/>
    <w:rsid w:val="00344E53"/>
    <w:rsid w:val="004035D8"/>
    <w:rsid w:val="008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3A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Aoto</dc:creator>
  <cp:keywords/>
  <dc:description/>
  <cp:lastModifiedBy>Jason Aoto</cp:lastModifiedBy>
  <cp:revision>1</cp:revision>
  <dcterms:created xsi:type="dcterms:W3CDTF">2017-02-20T20:39:00Z</dcterms:created>
  <dcterms:modified xsi:type="dcterms:W3CDTF">2017-02-20T20:53:00Z</dcterms:modified>
</cp:coreProperties>
</file>